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74EA" w14:textId="31B2E192" w:rsidR="00AA2B83" w:rsidRPr="00E2530F" w:rsidRDefault="00AE4516" w:rsidP="00AE451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 della </w:t>
      </w:r>
      <w:r w:rsidR="005F24AB">
        <w:rPr>
          <w:rFonts w:ascii="Times New Roman" w:hAnsi="Times New Roman" w:cs="Times New Roman"/>
        </w:rPr>
        <w:t>borsa di studio</w:t>
      </w:r>
    </w:p>
    <w:p w14:paraId="18610D80" w14:textId="5981F2BD" w:rsidR="00AE4516" w:rsidRDefault="005F24AB" w:rsidP="00AE451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Studio </w:t>
      </w:r>
      <w:r w:rsidR="00AE4516" w:rsidRPr="00AE4516">
        <w:rPr>
          <w:rFonts w:ascii="Times New Roman" w:hAnsi="Times New Roman" w:cs="Times New Roman"/>
          <w:b/>
        </w:rPr>
        <w:t>su metodi alternativi di trattamento delle ferite cutanee nel cavallo</w:t>
      </w:r>
    </w:p>
    <w:p w14:paraId="5E4FAED5" w14:textId="77777777" w:rsidR="00AE4516" w:rsidRPr="00AE4516" w:rsidRDefault="00AE4516" w:rsidP="00AE451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1F2F839" w14:textId="77777777" w:rsidR="00AA2B83" w:rsidRPr="00E2530F" w:rsidRDefault="00AA2B83" w:rsidP="00AA2B83">
      <w:pPr>
        <w:spacing w:line="360" w:lineRule="auto"/>
        <w:jc w:val="both"/>
        <w:rPr>
          <w:rFonts w:ascii="Times New Roman" w:hAnsi="Times New Roman" w:cs="Times New Roman"/>
        </w:rPr>
      </w:pPr>
      <w:r w:rsidRPr="00E2530F">
        <w:rPr>
          <w:rFonts w:ascii="Times New Roman" w:hAnsi="Times New Roman" w:cs="Times New Roman"/>
        </w:rPr>
        <w:t>Il cavallo</w:t>
      </w:r>
      <w:r w:rsidR="00726537">
        <w:rPr>
          <w:rFonts w:ascii="Times New Roman" w:hAnsi="Times New Roman" w:cs="Times New Roman"/>
        </w:rPr>
        <w:t>,</w:t>
      </w:r>
      <w:r w:rsidRPr="00E2530F">
        <w:rPr>
          <w:rFonts w:ascii="Times New Roman" w:hAnsi="Times New Roman" w:cs="Times New Roman"/>
        </w:rPr>
        <w:t xml:space="preserve"> per le sue caratteristiche di </w:t>
      </w:r>
      <w:proofErr w:type="spellStart"/>
      <w:r w:rsidRPr="00E2530F">
        <w:rPr>
          <w:rFonts w:ascii="Times New Roman" w:hAnsi="Times New Roman" w:cs="Times New Roman"/>
        </w:rPr>
        <w:t>nevrilità</w:t>
      </w:r>
      <w:proofErr w:type="spellEnd"/>
      <w:r w:rsidRPr="00E2530F">
        <w:rPr>
          <w:rFonts w:ascii="Times New Roman" w:hAnsi="Times New Roman" w:cs="Times New Roman"/>
        </w:rPr>
        <w:t>, per l’ambiente in cui vive e per le attività svolte</w:t>
      </w:r>
      <w:r w:rsidR="00726537">
        <w:rPr>
          <w:rFonts w:ascii="Times New Roman" w:hAnsi="Times New Roman" w:cs="Times New Roman"/>
        </w:rPr>
        <w:t>,</w:t>
      </w:r>
      <w:r w:rsidRPr="00E2530F">
        <w:rPr>
          <w:rFonts w:ascii="Times New Roman" w:hAnsi="Times New Roman" w:cs="Times New Roman"/>
        </w:rPr>
        <w:t xml:space="preserve"> è soggetto a traumi superficiali e quindi a procurarsi ferite cutanee più o meno profonde e più o meno estese, soprattutto a livello di arti</w:t>
      </w:r>
      <w:r>
        <w:rPr>
          <w:rFonts w:ascii="Times New Roman" w:hAnsi="Times New Roman" w:cs="Times New Roman"/>
        </w:rPr>
        <w:t>,</w:t>
      </w:r>
      <w:r w:rsidRPr="00AA2B83">
        <w:rPr>
          <w:rFonts w:ascii="Times New Roman" w:hAnsi="Times New Roman" w:cs="Times New Roman"/>
        </w:rPr>
        <w:t xml:space="preserve"> </w:t>
      </w:r>
      <w:r w:rsidRPr="00E2530F">
        <w:rPr>
          <w:rFonts w:ascii="Times New Roman" w:hAnsi="Times New Roman" w:cs="Times New Roman"/>
        </w:rPr>
        <w:t>per cui</w:t>
      </w:r>
      <w:r>
        <w:rPr>
          <w:rFonts w:ascii="Times New Roman" w:hAnsi="Times New Roman" w:cs="Times New Roman"/>
        </w:rPr>
        <w:t xml:space="preserve"> </w:t>
      </w:r>
      <w:r w:rsidR="003A4EA2">
        <w:rPr>
          <w:rFonts w:ascii="Times New Roman" w:hAnsi="Times New Roman" w:cs="Times New Roman"/>
        </w:rPr>
        <w:t xml:space="preserve">è spesso richiesto </w:t>
      </w:r>
      <w:r>
        <w:rPr>
          <w:rFonts w:ascii="Times New Roman" w:hAnsi="Times New Roman" w:cs="Times New Roman"/>
        </w:rPr>
        <w:t>un intervento di cura e ricovero per portar</w:t>
      </w:r>
      <w:r w:rsidR="003A4E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 guarigione tali </w:t>
      </w:r>
      <w:r w:rsidR="00726537">
        <w:rPr>
          <w:rFonts w:ascii="Times New Roman" w:hAnsi="Times New Roman" w:cs="Times New Roman"/>
        </w:rPr>
        <w:t>lesioni</w:t>
      </w:r>
      <w:r>
        <w:rPr>
          <w:rFonts w:ascii="Times New Roman" w:hAnsi="Times New Roman" w:cs="Times New Roman"/>
        </w:rPr>
        <w:t xml:space="preserve">. </w:t>
      </w:r>
      <w:r w:rsidRPr="00E2530F">
        <w:rPr>
          <w:rFonts w:ascii="Times New Roman" w:hAnsi="Times New Roman" w:cs="Times New Roman"/>
        </w:rPr>
        <w:t xml:space="preserve">Molte sono le soluzioni terapeutiche proposte per favorire la </w:t>
      </w:r>
      <w:r w:rsidR="00726537">
        <w:rPr>
          <w:rFonts w:ascii="Times New Roman" w:hAnsi="Times New Roman" w:cs="Times New Roman"/>
        </w:rPr>
        <w:t xml:space="preserve">loro </w:t>
      </w:r>
      <w:r w:rsidRPr="00E2530F">
        <w:rPr>
          <w:rFonts w:ascii="Times New Roman" w:hAnsi="Times New Roman" w:cs="Times New Roman"/>
        </w:rPr>
        <w:t>guarigione.</w:t>
      </w:r>
    </w:p>
    <w:p w14:paraId="51296A30" w14:textId="77777777" w:rsidR="00AA2B83" w:rsidRDefault="00AA2B83" w:rsidP="00AA2B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 gli interessi di ricerca dell’Unità di Chirurgia del SERE DIMEVET è in corso lo studio degli effetti di alcuni metodi innovativi </w:t>
      </w:r>
      <w:r w:rsidRPr="00E2530F">
        <w:rPr>
          <w:rFonts w:ascii="Times New Roman" w:hAnsi="Times New Roman" w:cs="Times New Roman"/>
        </w:rPr>
        <w:t xml:space="preserve">per il trattamento di quelle ferite cutanee accidentali la cui estensione o localizzazione non ne consente la guarigione per prima intenzione e di quelle soluzioni di continuo non guarite per prima intenzione a superficie libera granuleggiante. </w:t>
      </w:r>
    </w:p>
    <w:p w14:paraId="3CDB9837" w14:textId="77777777" w:rsidR="003A4EA2" w:rsidRDefault="003A4EA2" w:rsidP="00AA2B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Attualmente sono allo studio:</w:t>
      </w:r>
    </w:p>
    <w:p w14:paraId="4F6B5B95" w14:textId="77777777" w:rsidR="00AA2B83" w:rsidRPr="00E2530F" w:rsidRDefault="003A4EA2" w:rsidP="00AA2B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gli effetti </w:t>
      </w:r>
      <w:r w:rsidR="00AA2B83" w:rsidRPr="00E2530F">
        <w:rPr>
          <w:rFonts w:ascii="Times New Roman" w:hAnsi="Times New Roman" w:cs="Times New Roman"/>
        </w:rPr>
        <w:t>di uno strumento per la produzione di ultrasuoni a bassa intensità e frequenza</w:t>
      </w:r>
      <w:r w:rsidR="00726537">
        <w:rPr>
          <w:rFonts w:ascii="Times New Roman" w:hAnsi="Times New Roman" w:cs="Times New Roman"/>
        </w:rPr>
        <w:t>,</w:t>
      </w:r>
      <w:r w:rsidR="00AA2B83" w:rsidRPr="00E2530F">
        <w:rPr>
          <w:rFonts w:ascii="Times New Roman" w:hAnsi="Times New Roman" w:cs="Times New Roman"/>
        </w:rPr>
        <w:t xml:space="preserve"> che consente di eseguire un </w:t>
      </w:r>
      <w:proofErr w:type="spellStart"/>
      <w:r w:rsidR="00AA2B83" w:rsidRPr="00E2530F">
        <w:rPr>
          <w:rFonts w:ascii="Times New Roman" w:hAnsi="Times New Roman" w:cs="Times New Roman"/>
        </w:rPr>
        <w:t>debridement</w:t>
      </w:r>
      <w:proofErr w:type="spellEnd"/>
      <w:r w:rsidR="00AA2B83" w:rsidRPr="00E253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“meccanico” per la riduzione del</w:t>
      </w:r>
      <w:r w:rsidRPr="00E2530F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>carica</w:t>
      </w:r>
      <w:r w:rsidRPr="00E2530F">
        <w:rPr>
          <w:rFonts w:ascii="Times New Roman" w:hAnsi="Times New Roman" w:cs="Times New Roman"/>
        </w:rPr>
        <w:t xml:space="preserve"> batterica</w:t>
      </w:r>
      <w:r>
        <w:rPr>
          <w:rFonts w:ascii="Times New Roman" w:hAnsi="Times New Roman" w:cs="Times New Roman"/>
        </w:rPr>
        <w:t xml:space="preserve"> superficiale, la rimozione dei detriti e dei </w:t>
      </w:r>
      <w:r w:rsidRPr="00E2530F">
        <w:rPr>
          <w:rFonts w:ascii="Times New Roman" w:hAnsi="Times New Roman" w:cs="Times New Roman"/>
        </w:rPr>
        <w:t>tessuti necrotici</w:t>
      </w:r>
      <w:r w:rsidR="00726537">
        <w:rPr>
          <w:rFonts w:ascii="Times New Roman" w:hAnsi="Times New Roman" w:cs="Times New Roman"/>
        </w:rPr>
        <w:t xml:space="preserve"> ed</w:t>
      </w:r>
      <w:r>
        <w:rPr>
          <w:rFonts w:ascii="Times New Roman" w:hAnsi="Times New Roman" w:cs="Times New Roman"/>
        </w:rPr>
        <w:t xml:space="preserve"> il controllo del </w:t>
      </w:r>
      <w:r w:rsidR="00AA2B83" w:rsidRPr="00E2530F">
        <w:rPr>
          <w:rFonts w:ascii="Times New Roman" w:hAnsi="Times New Roman" w:cs="Times New Roman"/>
        </w:rPr>
        <w:t>tessuto di granulazione esuberante</w:t>
      </w:r>
      <w:r>
        <w:rPr>
          <w:rFonts w:ascii="Times New Roman" w:hAnsi="Times New Roman" w:cs="Times New Roman"/>
        </w:rPr>
        <w:t xml:space="preserve">. </w:t>
      </w:r>
      <w:r w:rsidR="00726537">
        <w:rPr>
          <w:rFonts w:ascii="Times New Roman" w:hAnsi="Times New Roman" w:cs="Times New Roman"/>
        </w:rPr>
        <w:t xml:space="preserve">Tale strumento, attraverso il fenomeno fisico della “cavitazione”, è in grado di eliminare i microrganismi e si propone come metodo alternativo all’uso di soluzioni contenenti sostanze chimiche battericide. </w:t>
      </w:r>
    </w:p>
    <w:p w14:paraId="64A548A8" w14:textId="77777777" w:rsidR="00AA2B83" w:rsidRDefault="003A4EA2" w:rsidP="00AA2B83">
      <w:pPr>
        <w:pStyle w:val="Corpodeltesto2"/>
        <w:rPr>
          <w:rFonts w:ascii="Times New Roman" w:eastAsiaTheme="minorEastAsia" w:hAnsi="Times New Roman"/>
          <w:b w:val="0"/>
          <w:szCs w:val="24"/>
        </w:rPr>
      </w:pPr>
      <w:r w:rsidRPr="00726537">
        <w:rPr>
          <w:rFonts w:ascii="Times New Roman" w:eastAsiaTheme="minorEastAsia" w:hAnsi="Times New Roman"/>
          <w:b w:val="0"/>
          <w:szCs w:val="24"/>
        </w:rPr>
        <w:t>- gli effetti dell’applicazione locale di</w:t>
      </w:r>
      <w:r w:rsidR="00AA2B83" w:rsidRPr="00726537">
        <w:rPr>
          <w:rFonts w:ascii="Times New Roman" w:eastAsiaTheme="minorEastAsia" w:hAnsi="Times New Roman"/>
          <w:b w:val="0"/>
          <w:szCs w:val="24"/>
        </w:rPr>
        <w:t xml:space="preserve"> zinco-L-</w:t>
      </w:r>
      <w:proofErr w:type="spellStart"/>
      <w:r w:rsidR="00AA2B83" w:rsidRPr="00726537">
        <w:rPr>
          <w:rFonts w:ascii="Times New Roman" w:eastAsiaTheme="minorEastAsia" w:hAnsi="Times New Roman"/>
          <w:b w:val="0"/>
          <w:szCs w:val="24"/>
        </w:rPr>
        <w:t>carnosina</w:t>
      </w:r>
      <w:proofErr w:type="spellEnd"/>
      <w:r w:rsidR="00AA2B83" w:rsidRPr="00726537">
        <w:rPr>
          <w:rFonts w:ascii="Times New Roman" w:eastAsiaTheme="minorEastAsia" w:hAnsi="Times New Roman"/>
          <w:b w:val="0"/>
          <w:szCs w:val="24"/>
        </w:rPr>
        <w:t xml:space="preserve"> (</w:t>
      </w:r>
      <w:proofErr w:type="spellStart"/>
      <w:r w:rsidR="00AA2B83" w:rsidRPr="00726537">
        <w:rPr>
          <w:rFonts w:ascii="Times New Roman" w:eastAsiaTheme="minorEastAsia" w:hAnsi="Times New Roman"/>
          <w:b w:val="0"/>
          <w:szCs w:val="24"/>
        </w:rPr>
        <w:t>ZnC</w:t>
      </w:r>
      <w:proofErr w:type="spellEnd"/>
      <w:r w:rsidR="00AA2B83" w:rsidRPr="00726537">
        <w:rPr>
          <w:rFonts w:ascii="Times New Roman" w:eastAsiaTheme="minorEastAsia" w:hAnsi="Times New Roman"/>
          <w:b w:val="0"/>
          <w:szCs w:val="24"/>
        </w:rPr>
        <w:t>)</w:t>
      </w:r>
      <w:r w:rsidRPr="00726537">
        <w:rPr>
          <w:rFonts w:ascii="Times New Roman" w:eastAsiaTheme="minorEastAsia" w:hAnsi="Times New Roman"/>
          <w:b w:val="0"/>
          <w:szCs w:val="24"/>
        </w:rPr>
        <w:t xml:space="preserve"> (</w:t>
      </w:r>
      <w:proofErr w:type="spellStart"/>
      <w:r w:rsidR="00AA2B83" w:rsidRPr="00726537">
        <w:rPr>
          <w:rFonts w:ascii="Times New Roman" w:eastAsiaTheme="minorEastAsia" w:hAnsi="Times New Roman"/>
          <w:b w:val="0"/>
          <w:szCs w:val="24"/>
        </w:rPr>
        <w:t>polaprezinco</w:t>
      </w:r>
      <w:proofErr w:type="spellEnd"/>
      <w:r w:rsidRPr="00726537">
        <w:rPr>
          <w:rFonts w:ascii="Times New Roman" w:eastAsiaTheme="minorEastAsia" w:hAnsi="Times New Roman"/>
          <w:b w:val="0"/>
          <w:szCs w:val="24"/>
        </w:rPr>
        <w:t>) sotto forma di gel</w:t>
      </w:r>
      <w:r w:rsidR="00AE4516">
        <w:rPr>
          <w:rFonts w:ascii="Times New Roman" w:eastAsiaTheme="minorEastAsia" w:hAnsi="Times New Roman"/>
          <w:b w:val="0"/>
          <w:szCs w:val="24"/>
        </w:rPr>
        <w:t>,</w:t>
      </w:r>
      <w:r w:rsidRPr="00726537">
        <w:rPr>
          <w:rFonts w:ascii="Times New Roman" w:eastAsiaTheme="minorEastAsia" w:hAnsi="Times New Roman"/>
          <w:b w:val="0"/>
          <w:szCs w:val="24"/>
        </w:rPr>
        <w:t xml:space="preserve"> presente in commercio </w:t>
      </w:r>
      <w:r w:rsidR="00AE4516">
        <w:rPr>
          <w:rFonts w:ascii="Times New Roman" w:eastAsiaTheme="minorEastAsia" w:hAnsi="Times New Roman"/>
          <w:b w:val="0"/>
          <w:szCs w:val="24"/>
        </w:rPr>
        <w:t xml:space="preserve">come </w:t>
      </w:r>
      <w:proofErr w:type="spellStart"/>
      <w:r w:rsidRPr="00726537">
        <w:rPr>
          <w:rFonts w:ascii="Times New Roman" w:eastAsiaTheme="minorEastAsia" w:hAnsi="Times New Roman"/>
          <w:b w:val="0"/>
          <w:szCs w:val="24"/>
        </w:rPr>
        <w:t>Hepilor</w:t>
      </w:r>
      <w:proofErr w:type="spellEnd"/>
      <w:r w:rsidRPr="00726537">
        <w:rPr>
          <w:rFonts w:ascii="Times New Roman" w:eastAsiaTheme="minorEastAsia" w:hAnsi="Times New Roman"/>
          <w:b w:val="0"/>
          <w:szCs w:val="24"/>
        </w:rPr>
        <w:t xml:space="preserve">® e </w:t>
      </w:r>
      <w:proofErr w:type="spellStart"/>
      <w:r w:rsidRPr="00726537">
        <w:rPr>
          <w:rFonts w:ascii="Times New Roman" w:eastAsiaTheme="minorEastAsia" w:hAnsi="Times New Roman"/>
          <w:b w:val="0"/>
          <w:szCs w:val="24"/>
        </w:rPr>
        <w:t>Proctilor</w:t>
      </w:r>
      <w:proofErr w:type="spellEnd"/>
      <w:r w:rsidRPr="00726537">
        <w:rPr>
          <w:rFonts w:ascii="Times New Roman" w:eastAsiaTheme="minorEastAsia" w:hAnsi="Times New Roman"/>
          <w:b w:val="0"/>
          <w:szCs w:val="24"/>
        </w:rPr>
        <w:t>®. Si tratta di</w:t>
      </w:r>
      <w:r w:rsidR="00AA2B83" w:rsidRPr="00726537">
        <w:rPr>
          <w:rFonts w:ascii="Times New Roman" w:eastAsiaTheme="minorEastAsia" w:hAnsi="Times New Roman"/>
          <w:b w:val="0"/>
          <w:szCs w:val="24"/>
        </w:rPr>
        <w:t xml:space="preserve"> un composto chelato che contiene L-</w:t>
      </w:r>
      <w:proofErr w:type="spellStart"/>
      <w:r w:rsidR="00AA2B83" w:rsidRPr="00726537">
        <w:rPr>
          <w:rFonts w:ascii="Times New Roman" w:eastAsiaTheme="minorEastAsia" w:hAnsi="Times New Roman"/>
          <w:b w:val="0"/>
          <w:szCs w:val="24"/>
        </w:rPr>
        <w:t>carnosina</w:t>
      </w:r>
      <w:proofErr w:type="spellEnd"/>
      <w:r w:rsidR="00AA2B83" w:rsidRPr="00726537">
        <w:rPr>
          <w:rFonts w:ascii="Times New Roman" w:eastAsiaTheme="minorEastAsia" w:hAnsi="Times New Roman"/>
          <w:b w:val="0"/>
          <w:szCs w:val="24"/>
        </w:rPr>
        <w:t xml:space="preserve"> e zinco</w:t>
      </w:r>
      <w:r w:rsidR="00AE4516">
        <w:rPr>
          <w:rFonts w:ascii="Times New Roman" w:eastAsiaTheme="minorEastAsia" w:hAnsi="Times New Roman"/>
          <w:b w:val="0"/>
          <w:szCs w:val="24"/>
        </w:rPr>
        <w:t>,</w:t>
      </w:r>
      <w:r w:rsidRPr="00726537">
        <w:rPr>
          <w:rFonts w:ascii="Times New Roman" w:eastAsiaTheme="minorEastAsia" w:hAnsi="Times New Roman"/>
          <w:b w:val="0"/>
          <w:szCs w:val="24"/>
        </w:rPr>
        <w:t xml:space="preserve"> i cui meccanismi primari di azione sono correlati alle funzioni antinfiammatorie e antiossidanti della molecola che agiscono prevalentemente a livello locale.</w:t>
      </w:r>
      <w:r w:rsidR="00AE4516">
        <w:rPr>
          <w:rFonts w:ascii="Times New Roman" w:eastAsiaTheme="minorEastAsia" w:hAnsi="Times New Roman"/>
          <w:b w:val="0"/>
          <w:szCs w:val="24"/>
        </w:rPr>
        <w:t xml:space="preserve"> </w:t>
      </w:r>
      <w:r w:rsidRPr="00726537">
        <w:rPr>
          <w:rFonts w:ascii="Times New Roman" w:eastAsiaTheme="minorEastAsia" w:hAnsi="Times New Roman"/>
          <w:b w:val="0"/>
          <w:szCs w:val="24"/>
        </w:rPr>
        <w:t>In medicina umana d</w:t>
      </w:r>
      <w:r w:rsidR="00AA2B83" w:rsidRPr="00726537">
        <w:rPr>
          <w:rFonts w:ascii="Times New Roman" w:eastAsiaTheme="minorEastAsia" w:hAnsi="Times New Roman"/>
          <w:b w:val="0"/>
          <w:szCs w:val="24"/>
        </w:rPr>
        <w:t xml:space="preserve">iversi studi supportano l’integrazione orale e topica della </w:t>
      </w:r>
      <w:proofErr w:type="spellStart"/>
      <w:r w:rsidR="00AA2B83" w:rsidRPr="00726537">
        <w:rPr>
          <w:rFonts w:ascii="Times New Roman" w:eastAsiaTheme="minorEastAsia" w:hAnsi="Times New Roman"/>
          <w:b w:val="0"/>
          <w:szCs w:val="24"/>
        </w:rPr>
        <w:t>ZnC</w:t>
      </w:r>
      <w:proofErr w:type="spellEnd"/>
      <w:r w:rsidR="00AA2B83" w:rsidRPr="00726537">
        <w:rPr>
          <w:rFonts w:ascii="Times New Roman" w:eastAsiaTheme="minorEastAsia" w:hAnsi="Times New Roman"/>
          <w:b w:val="0"/>
          <w:szCs w:val="24"/>
        </w:rPr>
        <w:t xml:space="preserve"> nel ripristinare il rivestimento gastrico, migliorare i disturbi del tratto gastroenterico e rafforzare la pelle e il fegato. </w:t>
      </w:r>
      <w:r w:rsidRPr="00726537">
        <w:rPr>
          <w:rFonts w:ascii="Times New Roman" w:eastAsiaTheme="minorEastAsia" w:hAnsi="Times New Roman"/>
          <w:b w:val="0"/>
          <w:szCs w:val="24"/>
        </w:rPr>
        <w:t xml:space="preserve">È stato dimostrato che </w:t>
      </w:r>
      <w:r w:rsidR="00AA2B83" w:rsidRPr="00726537">
        <w:rPr>
          <w:rFonts w:ascii="Times New Roman" w:eastAsiaTheme="minorEastAsia" w:hAnsi="Times New Roman"/>
          <w:b w:val="0"/>
          <w:szCs w:val="24"/>
        </w:rPr>
        <w:t xml:space="preserve">l’integrazione alimentare con </w:t>
      </w:r>
      <w:proofErr w:type="spellStart"/>
      <w:r w:rsidR="00AA2B83" w:rsidRPr="00726537">
        <w:rPr>
          <w:rFonts w:ascii="Times New Roman" w:eastAsiaTheme="minorEastAsia" w:hAnsi="Times New Roman"/>
          <w:b w:val="0"/>
          <w:szCs w:val="24"/>
        </w:rPr>
        <w:t>ZnC</w:t>
      </w:r>
      <w:proofErr w:type="spellEnd"/>
      <w:r w:rsidR="00AA2B83" w:rsidRPr="00726537">
        <w:rPr>
          <w:rFonts w:ascii="Times New Roman" w:eastAsiaTheme="minorEastAsia" w:hAnsi="Times New Roman"/>
          <w:b w:val="0"/>
          <w:szCs w:val="24"/>
        </w:rPr>
        <w:t xml:space="preserve"> favorisc</w:t>
      </w:r>
      <w:r w:rsidRPr="00726537">
        <w:rPr>
          <w:rFonts w:ascii="Times New Roman" w:eastAsiaTheme="minorEastAsia" w:hAnsi="Times New Roman"/>
          <w:b w:val="0"/>
          <w:szCs w:val="24"/>
        </w:rPr>
        <w:t>e</w:t>
      </w:r>
      <w:r w:rsidR="00AA2B83" w:rsidRPr="00726537">
        <w:rPr>
          <w:rFonts w:ascii="Times New Roman" w:eastAsiaTheme="minorEastAsia" w:hAnsi="Times New Roman"/>
          <w:b w:val="0"/>
          <w:szCs w:val="24"/>
        </w:rPr>
        <w:t xml:space="preserve"> la guarigione delle ulcere da decubito. Non è stato tuttavia ancora utilizzato per via topica</w:t>
      </w:r>
      <w:r w:rsidR="00AE4516">
        <w:rPr>
          <w:rFonts w:ascii="Times New Roman" w:eastAsiaTheme="minorEastAsia" w:hAnsi="Times New Roman"/>
          <w:b w:val="0"/>
          <w:szCs w:val="24"/>
        </w:rPr>
        <w:t xml:space="preserve">, e non esistono ad oggi informazioni bibliografiche sul suo utilizzo nel cavallo. </w:t>
      </w:r>
    </w:p>
    <w:p w14:paraId="33E13398" w14:textId="77777777" w:rsidR="00726537" w:rsidRDefault="00726537" w:rsidP="00AA2B83">
      <w:pPr>
        <w:pStyle w:val="Corpodeltesto2"/>
        <w:rPr>
          <w:rFonts w:ascii="Times New Roman" w:eastAsiaTheme="minorEastAsia" w:hAnsi="Times New Roman"/>
          <w:b w:val="0"/>
          <w:szCs w:val="24"/>
        </w:rPr>
      </w:pPr>
      <w:r>
        <w:rPr>
          <w:rFonts w:ascii="Times New Roman" w:eastAsiaTheme="minorEastAsia" w:hAnsi="Times New Roman"/>
          <w:b w:val="0"/>
          <w:szCs w:val="24"/>
        </w:rPr>
        <w:t>Questi studi, già in fase avanzata</w:t>
      </w:r>
      <w:r w:rsidR="00AE4516">
        <w:rPr>
          <w:rFonts w:ascii="Times New Roman" w:eastAsiaTheme="minorEastAsia" w:hAnsi="Times New Roman"/>
          <w:b w:val="0"/>
          <w:szCs w:val="24"/>
        </w:rPr>
        <w:t xml:space="preserve"> e approvati dal comitato etico</w:t>
      </w:r>
      <w:r>
        <w:rPr>
          <w:rFonts w:ascii="Times New Roman" w:eastAsiaTheme="minorEastAsia" w:hAnsi="Times New Roman"/>
          <w:b w:val="0"/>
          <w:szCs w:val="24"/>
        </w:rPr>
        <w:t>, necessitano di un contributo per l’aumento della casistica, la verifica dei dati, l’aggiornamento bibliografico, la stesura dei testi.</w:t>
      </w:r>
    </w:p>
    <w:p w14:paraId="61850A89" w14:textId="2A52A242" w:rsidR="00726537" w:rsidRPr="00726537" w:rsidRDefault="00726537" w:rsidP="00AA2B83">
      <w:pPr>
        <w:pStyle w:val="Corpodeltesto2"/>
        <w:rPr>
          <w:rFonts w:ascii="Times New Roman" w:eastAsiaTheme="minorEastAsia" w:hAnsi="Times New Roman"/>
          <w:b w:val="0"/>
          <w:szCs w:val="24"/>
        </w:rPr>
      </w:pPr>
      <w:r>
        <w:rPr>
          <w:rFonts w:ascii="Times New Roman" w:eastAsiaTheme="minorEastAsia" w:hAnsi="Times New Roman"/>
          <w:b w:val="0"/>
          <w:szCs w:val="24"/>
        </w:rPr>
        <w:t>I borsisti quindi parteciperanno quotidianamente all’attività clinica del servizio</w:t>
      </w:r>
      <w:r w:rsidR="00AE4516">
        <w:rPr>
          <w:rFonts w:ascii="Times New Roman" w:eastAsiaTheme="minorEastAsia" w:hAnsi="Times New Roman"/>
          <w:b w:val="0"/>
          <w:szCs w:val="24"/>
        </w:rPr>
        <w:t>,</w:t>
      </w:r>
      <w:r>
        <w:rPr>
          <w:rFonts w:ascii="Times New Roman" w:eastAsiaTheme="minorEastAsia" w:hAnsi="Times New Roman"/>
          <w:b w:val="0"/>
          <w:szCs w:val="24"/>
        </w:rPr>
        <w:t xml:space="preserve"> per continuare a raccogliere elementi utili a queste ricerche e contribuire alla pubblicazione dei dati. </w:t>
      </w:r>
      <w:r w:rsidR="005F24AB">
        <w:rPr>
          <w:rFonts w:ascii="Times New Roman" w:eastAsiaTheme="minorEastAsia" w:hAnsi="Times New Roman"/>
          <w:b w:val="0"/>
          <w:szCs w:val="24"/>
        </w:rPr>
        <w:t xml:space="preserve">Approfondiranno lo studio su aspetti relativi a queste tematiche come anche agli argomenti relativi alla casistica </w:t>
      </w:r>
      <w:r>
        <w:rPr>
          <w:rFonts w:ascii="Times New Roman" w:eastAsiaTheme="minorEastAsia" w:hAnsi="Times New Roman"/>
          <w:b w:val="0"/>
          <w:szCs w:val="24"/>
        </w:rPr>
        <w:t>provenient</w:t>
      </w:r>
      <w:r w:rsidR="005F24AB">
        <w:rPr>
          <w:rFonts w:ascii="Times New Roman" w:eastAsiaTheme="minorEastAsia" w:hAnsi="Times New Roman"/>
          <w:b w:val="0"/>
          <w:szCs w:val="24"/>
        </w:rPr>
        <w:t>e</w:t>
      </w:r>
      <w:bookmarkStart w:id="0" w:name="_GoBack"/>
      <w:bookmarkEnd w:id="0"/>
      <w:r>
        <w:rPr>
          <w:rFonts w:ascii="Times New Roman" w:eastAsiaTheme="minorEastAsia" w:hAnsi="Times New Roman"/>
          <w:b w:val="0"/>
          <w:szCs w:val="24"/>
        </w:rPr>
        <w:t xml:space="preserve"> dalla spontanea afferenza dei casi presso le strutture cliniche dell’Unità.</w:t>
      </w:r>
    </w:p>
    <w:p w14:paraId="47F20C13" w14:textId="77777777" w:rsidR="00AA2B83" w:rsidRPr="00726537" w:rsidRDefault="003A4EA2" w:rsidP="00AA2B83">
      <w:pPr>
        <w:rPr>
          <w:rFonts w:ascii="Times New Roman" w:hAnsi="Times New Roman" w:cs="Times New Roman"/>
        </w:rPr>
      </w:pPr>
      <w:r w:rsidRPr="00726537">
        <w:rPr>
          <w:rFonts w:ascii="Times New Roman" w:hAnsi="Times New Roman" w:cs="Times New Roman"/>
        </w:rPr>
        <w:t xml:space="preserve"> </w:t>
      </w:r>
    </w:p>
    <w:sectPr w:rsidR="00AA2B83" w:rsidRPr="00726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83"/>
    <w:rsid w:val="00027EDE"/>
    <w:rsid w:val="003A4EA2"/>
    <w:rsid w:val="005F24AB"/>
    <w:rsid w:val="00726537"/>
    <w:rsid w:val="00AA2B83"/>
    <w:rsid w:val="00AE4516"/>
    <w:rsid w:val="00D6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91C2"/>
  <w15:chartTrackingRefBased/>
  <w15:docId w15:val="{4E628ADF-8DE5-46FF-841C-22061044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2B8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AA2B83"/>
    <w:pPr>
      <w:spacing w:line="36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A2B83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1" ma:contentTypeDescription="Create a new document." ma:contentTypeScope="" ma:versionID="58a39478f6c7f819a4c9a26c236b7af3">
  <xsd:schema xmlns:xsd="http://www.w3.org/2001/XMLSchema" xmlns:xs="http://www.w3.org/2001/XMLSchema" xmlns:p="http://schemas.microsoft.com/office/2006/metadata/properties" xmlns:ns3="7d185f57-29bd-4df9-82bd-8990ae3c534a" targetNamespace="http://schemas.microsoft.com/office/2006/metadata/properties" ma:root="true" ma:fieldsID="459e2c6657f1629553075569085985ba" ns3:_="">
    <xsd:import namespace="7d185f57-29bd-4df9-82bd-8990ae3c5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62525-D9FC-46E1-B45B-11EC98CCD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B9148-4758-4C51-BAE0-C9E3EF8FE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E0598-E803-4B70-8AB0-040B5BF35AA4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d185f57-29bd-4df9-82bd-8990ae3c534a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Spadari</dc:creator>
  <cp:keywords/>
  <dc:description/>
  <cp:lastModifiedBy>Alessandro Spadari</cp:lastModifiedBy>
  <cp:revision>2</cp:revision>
  <dcterms:created xsi:type="dcterms:W3CDTF">2021-10-07T13:19:00Z</dcterms:created>
  <dcterms:modified xsi:type="dcterms:W3CDTF">2021-10-08T07:00:00Z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